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bidi/>
      </w:pPr>
      <w:r>
        <w:t xml:space="preserve">عنوان البحث (لا يزيد على 20 كلمة)</w:t>
      </w:r>
    </w:p>
    <w:p>
      <w:pPr>
        <w:pStyle w:val="Authors"/>
        <w:bidi/>
      </w:pPr>
      <w:r>
        <w:t xml:space="preserve">اسم الباحث الأول، اسم الباحث الثاني</w:t>
      </w:r>
    </w:p>
    <w:p>
      <w:pPr>
        <w:pStyle w:val="Affiliation"/>
        <w:bidi/>
      </w:pPr>
      <w:r>
        <w:t xml:space="preserve">الصفة العلمية — الجامعة أو المؤسسة — الدولة — البريد الإلكتروني</w:t>
      </w:r>
    </w:p>
    <w:p>
      <w:pPr>
        <w:pStyle w:val="Authors"/>
        <w:bidi w:val="0"/>
      </w:pPr>
      <w:r>
        <w:t xml:space="preserve">Author Name (in English as the author spells it)</w:t>
      </w:r>
    </w:p>
    <w:p>
      <w:pPr>
        <w:pStyle w:val="AbstractTitle"/>
        <w:bidi/>
      </w:pPr>
      <w:r>
        <w:t xml:space="preserve">الملخص</w:t>
      </w:r>
    </w:p>
    <w:p>
      <w:pPr>
        <w:pStyle w:val="AbstractText"/>
        <w:bidi/>
      </w:pPr>
      <w:r>
        <w:t xml:space="preserve">ملخص البحث بالعربية في حدود 150–250 كلمة: المشكلة، والهدف، والمنهج، وأهم النتائج.</w:t>
      </w:r>
    </w:p>
    <w:p>
      <w:pPr>
        <w:pStyle w:val="Keywords"/>
        <w:bidi/>
      </w:pPr>
      <w:r>
        <w:t xml:space="preserve">الكلمات المفتاحية: كلمة 1، كلمة 2، كلمة 3، كلمة 4، كلمة 5</w:t>
      </w:r>
    </w:p>
    <w:p>
      <w:pPr>
        <w:pStyle w:val="AbstractTitle"/>
        <w:bidi w:val="0"/>
        <w:jc w:val="left"/>
      </w:pPr>
      <w:r>
        <w:t xml:space="preserve">Abstract</w:t>
      </w:r>
    </w:p>
    <w:p>
      <w:pPr>
        <w:pStyle w:val="AbstractText"/>
        <w:bidi w:val="0"/>
        <w:jc w:val="left"/>
      </w:pPr>
      <w:r>
        <w:t xml:space="preserve">An English abstract of 150–250 words.</w:t>
      </w:r>
    </w:p>
    <w:p>
      <w:pPr>
        <w:pStyle w:val="Keywords"/>
        <w:bidi w:val="0"/>
        <w:jc w:val="left"/>
      </w:pPr>
      <w:r>
        <w:t xml:space="preserve">Keywords: word 1, word 2, word 3, word 4, word 5</w:t>
      </w:r>
    </w:p>
    <w:p>
      <w:pPr>
        <w:pStyle w:val="Heading1"/>
        <w:bidi/>
      </w:pPr>
      <w:r>
        <w:t xml:space="preserve">المقدمة</w:t>
      </w:r>
    </w:p>
    <w:p>
      <w:pPr>
        <w:pStyle w:val="Normal"/>
        <w:bidi/>
      </w:pPr>
      <w:r>
        <w:t xml:space="preserve">يُكتب متن البحث بهذا النمط (Normal): خط Simplified Arabic بحجم 14، وتباعد أسطر 1.25، ومحاذاة مضبوطة.</w:t>
      </w:r>
    </w:p>
    <w:p>
      <w:pPr>
        <w:pStyle w:val="Heading1"/>
        <w:bidi/>
      </w:pPr>
      <w:r>
        <w:t xml:space="preserve">مشكلة البحث وأسئلته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منهج البحث وإجراءاته</w:t>
      </w:r>
    </w:p>
    <w:p>
      <w:pPr>
        <w:pStyle w:val="Heading2"/>
        <w:bidi/>
      </w:pPr>
      <w:r>
        <w:t xml:space="preserve">عنوان فرعي</w:t>
      </w:r>
    </w:p>
    <w:p>
      <w:pPr>
        <w:pStyle w:val="Normal"/>
        <w:bidi/>
      </w:pPr>
      <w:r>
        <w:t xml:space="preserve">نص. تُرقَّم الجداول والأشكال ويُكتب عنوان كل منها فوقه، ويُذكر مصدره تحته.</w:t>
      </w:r>
    </w:p>
    <w:p>
      <w:pPr>
        <w:pStyle w:val="Heading1"/>
        <w:bidi/>
      </w:pPr>
      <w:r>
        <w:t xml:space="preserve">النتائج ومناقشتها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الخاتمة والتوصيات</w:t>
      </w:r>
    </w:p>
    <w:p>
      <w:pPr>
        <w:pStyle w:val="Normal"/>
        <w:bidi/>
      </w:pPr>
      <w:r>
        <w:t xml:space="preserve">نص.</w:t>
      </w:r>
    </w:p>
    <w:p>
      <w:pPr>
        <w:pStyle w:val="Heading1"/>
        <w:bidi/>
      </w:pPr>
      <w:r>
        <w:t xml:space="preserve">المراجع</w:t>
      </w:r>
    </w:p>
    <w:p>
      <w:pPr>
        <w:pStyle w:val="Reference"/>
        <w:bidi/>
      </w:pPr>
      <w:r>
        <w:t xml:space="preserve">تُرتَّب المراجع وفق نظام توثيق معتمد ومتسق في البحث كله (مثل APA)، وتُكتب المراجع الأجنبية بلغتها.</w:t>
      </w:r>
    </w:p>
    <w:sectPr>
      <w:headerReference w:type="default" r:id="rId3"/>
      <w:footerReference w:type="default" r:id="rId4"/>
      <w:pgSz w:w="11906" w:h="16838"/>
      <w:pgMar w:top="1701" w:right="1418" w:bottom="1418" w:left="1418" w:header="567" w:footer="567" w:gutter="0"/>
      <w:bidi/>
    </w:sectPr>
  </w:body>
</w:document>
</file>

<file path=word/footer1.xml><?xml version="1.0" encoding="utf-8"?>
<w:ftr xmlns:w="http://schemas.openxmlformats.org/wordprocessingml/2006/main">
  <w:p>
    <w:pPr>
      <w:jc w:val="center"/>
      <w:bidi/>
    </w:pPr>
    <w:r>
      <w:rPr>
        <w:color w:val="777777"/>
        <w:sz w:val="15"/>
        <w:szCs w:val="15"/>
        <w:rtl/>
      </w:rPr>
      <w:t xml:space="preserve">© 2026 جميع حقوق تصميم المجلة ونظامها وقوالبها وموادها المؤسسية محفوظة للجزري الرقمي للذكاء الاصطناعي والابتكار البحثي، أما الأبحاث فمنسوبة إلى مؤلفيها وتبقى حقوقهم فيها محفوظة.</w:t>
    </w:r>
  </w:p>
</w:ftr>
</file>

<file path=word/header1.xml><?xml version="1.0" encoding="utf-8"?>
<w:hdr xmlns:w="http://schemas.openxmlformats.org/wordprocessingml/2006/main">
  <w:p>
    <w:pPr>
      <w:jc w:val="center"/>
      <w:bidi/>
    </w:pPr>
    <w:r>
      <w:drawing>
        <wp:inline xmlns:wp="http://schemas.openxmlformats.org/drawingml/2006/wordprocessingDrawing">
          <wp:extent cx="2400000" cy="572800"/>
          <wp:docPr id="1" name="logo"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xmlns:r="http://schemas.openxmlformats.org/officeDocument/2006/relationships" r:embed="rIdLogo"/>
                  <a:stretch>
                    <a:fillRect/>
                  </a:stretch>
                </pic:blipFill>
                <pic:spPr>
                  <a:xfrm>
                    <a:off x="0" y="0"/>
                    <a:ext cx="2400000" cy="572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HeaderText"/>
    </w:pPr>
    <w:r>
      <w:rPr>
        <w:b/>
        <w:bCs/>
        <w:color w:val="b8964a"/>
        <w:sz w:val="24"/>
        <w:szCs w:val="24"/>
        <w:rtl/>
      </w:rPr>
      <w:t xml:space="preserve">Global-Journal</w:t>
    </w:r>
  </w:p>
  <w:p>
    <w:pPr>
      <w:pStyle w:val="HeaderText"/>
      <w:bidi/>
    </w:pPr>
    <w:r>
      <w:rPr>
        <w:b/>
        <w:bCs/>
        <w:color w:val="0d3b66"/>
        <w:sz w:val="18"/>
        <w:szCs w:val="18"/>
        <w:rtl/>
      </w:rPr>
      <w:t xml:space="preserve">مجلة أبحاث المعرفة الإنسانية الجديدة — New Humanitarian Knowledge Research</w:t>
    </w:r>
  </w:p>
  <w:p>
    <w:pPr>
      <w:pStyle w:val="HeaderText"/>
      <w:bidi/>
    </w:pPr>
    <w:r>
      <w:rPr>
        <w:color w:val="555555"/>
        <w:sz w:val="16"/>
        <w:szCs w:val="16"/>
        <w:rtl/>
      </w:rPr>
      <w:t xml:space="preserve">تصدر عن الجزري الرقمي للذكاء الاصطناعي والابتكار البحثي (DJAIRI) · ISSN 2708-7239 (Print) · ISSN 2710-5059 (Online)</w:t>
    </w:r>
    <w:r>
      <w:br/>
    </w:r>
    <w:r>
      <w:rPr>
        <w:color w:val="555555"/>
        <w:sz w:val="16"/>
        <w:szCs w:val="16"/>
        <w:rtl/>
      </w:rPr>
      <w:t xml:space="preserve">مجال: الآداب واللغات</w:t>
    </w:r>
  </w:p>
  <w:p>
    <w:pPr>
      <w:bidi/>
      <w:pBdr>
        <w:bottom w:val="single" w:sz="8" w:space="1" w:color="b8964a"/>
      </w:pBdr>
      <w:spacing w:after="0"/>
    </w:pPr>
  </w:p>
</w:hd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Simplified Arabic" w:hAnsi="Simplified Arabic" w:cs="Simplified Arabic" w:eastAsia="Simplified Arabic"/>
        <w:sz w:val="28"/>
        <w:szCs w:val="28"/>
        <w:rtl/>
        <w:lang w:val="en-US" w:bidi="ar-SA"/>
      </w:rPr>
    </w:rPrDefault>
    <w:pPrDefault>
      <w:pPr>
        <w:bidi/>
        <w:spacing w:after="120" w:line="300" w:lineRule="auto"/>
        <w:jc w:val="both"/>
      </w:pPr>
    </w:pPrDefault>
  </w:docDefaults>
  <w:style w:type="paragraph" w:default="1" w:styleId="Normal">
    <w:name w:val="Normal"/>
    <w:qFormat/>
    <w:pPr>
      <w:bidi/>
    </w:pPr>
  </w:style>
  <w:style w:type="paragraph" w:styleId="Title">
    <w:name w:val="Title"/>
    <w:basedOn w:val="Normal"/>
    <w:next w:val="Normal"/>
    <w:qFormat/>
    <w:pPr>
      <w:bidi/>
      <w:keepNext/>
      <w:spacing w:before="120" w:after="120"/>
      <w:jc w:val="center"/>
    </w:pPr>
    <w:rPr>
      <w:b/>
      <w:bCs/>
      <w:color w:val="0d3b66"/>
      <w:sz w:val="36"/>
      <w:szCs w:val="36"/>
      <w:rtl/>
    </w:rPr>
  </w:style>
  <w:style w:type="paragraph" w:styleId="Heading1">
    <w:name w:val="heading 1"/>
    <w:basedOn w:val="Normal"/>
    <w:next w:val="Normal"/>
    <w:qFormat/>
    <w:pPr>
      <w:bidi/>
      <w:keepNext/>
      <w:spacing w:before="240" w:after="120"/>
      <w:outlineLvl w:val="0"/>
    </w:pPr>
    <w:rPr>
      <w:b/>
      <w:bCs/>
      <w:color w:val="0d3b66"/>
      <w:sz w:val="30"/>
      <w:szCs w:val="30"/>
      <w:rtl/>
    </w:rPr>
  </w:style>
  <w:style w:type="paragraph" w:styleId="Heading2">
    <w:name w:val="heading 2"/>
    <w:basedOn w:val="Normal"/>
    <w:next w:val="Normal"/>
    <w:qFormat/>
    <w:pPr>
      <w:bidi/>
      <w:keepNext/>
      <w:spacing w:before="200" w:after="100"/>
      <w:outlineLvl w:val="1"/>
    </w:pPr>
    <w:rPr>
      <w:b/>
      <w:bCs/>
      <w:color w:val="0d3b66"/>
      <w:sz w:val="28"/>
      <w:szCs w:val="28"/>
      <w:rtl/>
    </w:rPr>
  </w:style>
  <w:style w:type="paragraph" w:styleId="Heading3">
    <w:name w:val="heading 3"/>
    <w:basedOn w:val="Normal"/>
    <w:next w:val="Normal"/>
    <w:qFormat/>
    <w:pPr>
      <w:bidi/>
      <w:keepNext/>
      <w:spacing w:before="160" w:after="80"/>
      <w:outlineLvl w:val="2"/>
    </w:pPr>
    <w:rPr>
      <w:b/>
      <w:bCs/>
      <w:sz w:val="28"/>
      <w:szCs w:val="28"/>
      <w:rtl/>
    </w:rPr>
  </w:style>
  <w:style w:type="paragraph" w:styleId="Authors">
    <w:name w:val="Authors"/>
    <w:basedOn w:val="Normal"/>
    <w:next w:val="Normal"/>
    <w:qFormat/>
    <w:pPr>
      <w:bidi/>
      <w:keepNext/>
      <w:spacing w:before="60" w:after="40"/>
      <w:jc w:val="center"/>
    </w:pPr>
    <w:rPr>
      <w:b/>
      <w:bCs/>
      <w:sz w:val="26"/>
      <w:szCs w:val="26"/>
      <w:rtl/>
    </w:rPr>
  </w:style>
  <w:style w:type="paragraph" w:styleId="Affiliation">
    <w:name w:val="Affiliation"/>
    <w:basedOn w:val="Normal"/>
    <w:next w:val="Normal"/>
    <w:qFormat/>
    <w:pPr>
      <w:bidi/>
      <w:keepNext/>
      <w:spacing w:before="0" w:after="40"/>
      <w:jc w:val="center"/>
    </w:pPr>
    <w:rPr>
      <w:color w:val="555555"/>
      <w:sz w:val="22"/>
      <w:szCs w:val="22"/>
      <w:rtl/>
    </w:rPr>
  </w:style>
  <w:style w:type="paragraph" w:styleId="AbstractTitle">
    <w:name w:val="Abstract Title"/>
    <w:basedOn w:val="Normal"/>
    <w:next w:val="Normal"/>
    <w:qFormat/>
    <w:pPr>
      <w:bidi/>
      <w:keepNext/>
      <w:spacing w:before="200" w:after="60"/>
    </w:pPr>
    <w:rPr>
      <w:b/>
      <w:bCs/>
      <w:color w:val="0d3b66"/>
      <w:sz w:val="26"/>
      <w:szCs w:val="26"/>
      <w:rtl/>
    </w:rPr>
  </w:style>
  <w:style w:type="paragraph" w:styleId="AbstractText">
    <w:name w:val="Abstract Text"/>
    <w:basedOn w:val="Normal"/>
    <w:next w:val="Normal"/>
    <w:qFormat/>
    <w:pPr>
      <w:bidi/>
      <w:keepNext/>
      <w:spacing w:before="0" w:after="80"/>
    </w:pPr>
    <w:rPr>
      <w:sz w:val="24"/>
      <w:szCs w:val="24"/>
      <w:rtl/>
    </w:rPr>
  </w:style>
  <w:style w:type="paragraph" w:styleId="Keywords">
    <w:name w:val="Keywords"/>
    <w:basedOn w:val="Normal"/>
    <w:next w:val="Normal"/>
    <w:qFormat/>
    <w:pPr>
      <w:bidi/>
      <w:keepNext/>
      <w:spacing w:before="0" w:after="160"/>
    </w:pPr>
    <w:rPr>
      <w:sz w:val="24"/>
      <w:szCs w:val="24"/>
      <w:rtl/>
    </w:rPr>
  </w:style>
  <w:style w:type="paragraph" w:styleId="Reference">
    <w:name w:val="Reference"/>
    <w:basedOn w:val="Normal"/>
    <w:next w:val="Normal"/>
    <w:qFormat/>
    <w:pPr>
      <w:bidi/>
      <w:keepNext/>
      <w:spacing w:before="0" w:after="60"/>
    </w:pPr>
    <w:rPr>
      <w:sz w:val="24"/>
      <w:szCs w:val="24"/>
      <w:rtl/>
    </w:rPr>
  </w:style>
  <w:style w:type="paragraph" w:styleId="HeaderText">
    <w:name w:val="Header Text"/>
    <w:basedOn w:val="Normal"/>
    <w:next w:val="Normal"/>
    <w:qFormat/>
    <w:pPr>
      <w:bidi/>
      <w:keepNext/>
      <w:spacing w:before="0" w:after="0"/>
      <w:jc w:val="center"/>
    </w:pPr>
    <w:rPr>
      <w:color w:val="0d3b66"/>
      <w:sz w:val="18"/>
      <w:szCs w:val="18"/>
      <w:rtl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DJAIRI USSP</Application>
  <Company>Digital Al-Jazari for Artificial Intelligence and Research Innovation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قالب البحث — مجلة أبحاث المعرفة الإنسانية الجديدة</dc:title>
  <dc:creator>Digital Al-Jazari for Artificial Intelligence and Research Innovation (DJAIRI)</dc:creator>
  <dcterms:created xsi:type="dcterms:W3CDTF">2026-10-10T07:55:51Z</dcterms:created>
</cp:coreProperties>
</file>